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DA1" w:rsidRPr="00BC053C" w:rsidRDefault="006C6DA1" w:rsidP="008C0446">
      <w:pPr>
        <w:pStyle w:val="a3"/>
        <w:ind w:firstLine="567"/>
        <w:jc w:val="right"/>
        <w:rPr>
          <w:rFonts w:ascii="Arial" w:hAnsi="Arial" w:cs="Arial"/>
          <w:i/>
        </w:rPr>
      </w:pPr>
    </w:p>
    <w:p w:rsidR="001F1025" w:rsidRPr="00BC053C" w:rsidRDefault="00512432" w:rsidP="008C0446">
      <w:pPr>
        <w:pStyle w:val="a3"/>
        <w:ind w:firstLine="567"/>
        <w:jc w:val="right"/>
        <w:rPr>
          <w:rFonts w:ascii="Arial" w:hAnsi="Arial" w:cs="Arial"/>
          <w:i/>
        </w:rPr>
      </w:pPr>
      <w:r w:rsidRPr="00BC053C">
        <w:rPr>
          <w:rFonts w:ascii="Arial" w:hAnsi="Arial" w:cs="Arial"/>
          <w:i/>
        </w:rPr>
        <w:t xml:space="preserve">                                                                                                                            </w:t>
      </w:r>
    </w:p>
    <w:p w:rsidR="009A5807" w:rsidRPr="00BC053C" w:rsidRDefault="00512432" w:rsidP="008C0446">
      <w:pPr>
        <w:pStyle w:val="a3"/>
        <w:ind w:firstLine="567"/>
        <w:jc w:val="right"/>
        <w:rPr>
          <w:rFonts w:ascii="Arial" w:hAnsi="Arial" w:cs="Arial"/>
          <w:i/>
        </w:rPr>
      </w:pPr>
      <w:r w:rsidRPr="00BC053C">
        <w:rPr>
          <w:rFonts w:ascii="Arial" w:hAnsi="Arial" w:cs="Arial"/>
          <w:i/>
        </w:rPr>
        <w:t xml:space="preserve">  </w:t>
      </w:r>
      <w:r w:rsidR="009A5807" w:rsidRPr="00BC053C">
        <w:rPr>
          <w:rFonts w:ascii="Arial" w:hAnsi="Arial" w:cs="Arial"/>
          <w:i/>
        </w:rPr>
        <w:t>Приложение № 2</w:t>
      </w:r>
    </w:p>
    <w:p w:rsidR="009A5807" w:rsidRPr="00BC053C" w:rsidRDefault="009A5807" w:rsidP="008C0446">
      <w:pPr>
        <w:pStyle w:val="a3"/>
        <w:ind w:firstLine="567"/>
        <w:jc w:val="right"/>
        <w:rPr>
          <w:rFonts w:ascii="Arial" w:hAnsi="Arial" w:cs="Arial"/>
          <w:i/>
        </w:rPr>
      </w:pPr>
      <w:r w:rsidRPr="00BC053C">
        <w:rPr>
          <w:rFonts w:ascii="Arial" w:hAnsi="Arial" w:cs="Arial"/>
          <w:i/>
        </w:rPr>
        <w:t xml:space="preserve">РА Финансы Министр 2017 года </w:t>
      </w:r>
    </w:p>
    <w:p w:rsidR="009A5807" w:rsidRPr="00BC053C" w:rsidRDefault="005676B5" w:rsidP="008C0446">
      <w:pPr>
        <w:pStyle w:val="a3"/>
        <w:ind w:firstLine="567"/>
        <w:jc w:val="right"/>
        <w:rPr>
          <w:rFonts w:ascii="Arial" w:hAnsi="Arial" w:cs="Arial"/>
          <w:i/>
        </w:rPr>
      </w:pPr>
      <w:r w:rsidRPr="00BC053C">
        <w:rPr>
          <w:rFonts w:ascii="Arial" w:hAnsi="Arial" w:cs="Arial"/>
          <w:i/>
        </w:rPr>
        <w:t>Приказ № 265-А от 30 мая</w:t>
      </w:r>
      <w:r w:rsidR="009A5807" w:rsidRPr="00BC053C">
        <w:rPr>
          <w:rFonts w:ascii="Arial" w:hAnsi="Arial" w:cs="Arial"/>
          <w:i/>
        </w:rPr>
        <w:t xml:space="preserve">      </w:t>
      </w:r>
    </w:p>
    <w:p w:rsidR="00512432" w:rsidRPr="00BC053C" w:rsidRDefault="00512432" w:rsidP="00FA2F77">
      <w:pPr>
        <w:pStyle w:val="a6"/>
        <w:jc w:val="center"/>
        <w:rPr>
          <w:rFonts w:ascii="Arial" w:hAnsi="Arial" w:cs="Arial"/>
          <w:sz w:val="20"/>
        </w:rPr>
      </w:pPr>
      <w:r w:rsidRPr="00BC053C">
        <w:rPr>
          <w:rFonts w:ascii="Arial" w:hAnsi="Arial" w:cs="Arial"/>
          <w:sz w:val="20"/>
        </w:rPr>
        <w:tab/>
      </w:r>
    </w:p>
    <w:p w:rsidR="006C6DA1" w:rsidRPr="00BC053C" w:rsidRDefault="006C6DA1" w:rsidP="009A5807">
      <w:pPr>
        <w:jc w:val="center"/>
        <w:rPr>
          <w:rFonts w:ascii="Arial" w:hAnsi="Arial" w:cs="Arial"/>
          <w:b/>
          <w:sz w:val="20"/>
          <w:lang w:val="af-ZA"/>
        </w:rPr>
      </w:pPr>
    </w:p>
    <w:p w:rsidR="00BE5F62" w:rsidRPr="00BC053C" w:rsidRDefault="00D64FDA" w:rsidP="009A5807">
      <w:pPr>
        <w:jc w:val="center"/>
        <w:rPr>
          <w:rFonts w:ascii="Arial" w:hAnsi="Arial" w:cs="Arial"/>
          <w:b/>
          <w:sz w:val="20"/>
          <w:lang w:val="af-ZA"/>
        </w:rPr>
      </w:pPr>
      <w:r w:rsidRPr="00BC053C">
        <w:rPr>
          <w:rFonts w:ascii="Arial" w:hAnsi="Arial" w:cs="Arial"/>
          <w:b/>
          <w:sz w:val="20"/>
          <w:lang w:val="af-ZA"/>
        </w:rPr>
        <w:t>ОБЪЯВЛЕНИЕ</w:t>
      </w:r>
    </w:p>
    <w:p w:rsidR="009A5807" w:rsidRPr="00BC053C" w:rsidRDefault="006C6DA1" w:rsidP="009A5807">
      <w:pPr>
        <w:jc w:val="center"/>
        <w:rPr>
          <w:rFonts w:ascii="Arial" w:hAnsi="Arial" w:cs="Arial"/>
          <w:b/>
          <w:sz w:val="20"/>
          <w:lang w:val="af-ZA"/>
        </w:rPr>
      </w:pPr>
      <w:r w:rsidRPr="00BC053C">
        <w:rPr>
          <w:rFonts w:ascii="Arial" w:hAnsi="Arial" w:cs="Arial"/>
          <w:b/>
          <w:sz w:val="20"/>
          <w:lang w:val="af-ZA"/>
        </w:rPr>
        <w:t>О внесении изменений в приглашение</w:t>
      </w:r>
    </w:p>
    <w:p w:rsidR="009A5807" w:rsidRPr="00BC053C" w:rsidRDefault="009A5807" w:rsidP="009A5807">
      <w:pPr>
        <w:jc w:val="center"/>
        <w:rPr>
          <w:rFonts w:ascii="Arial" w:hAnsi="Arial" w:cs="Arial"/>
          <w:b/>
          <w:sz w:val="20"/>
          <w:lang w:val="af-ZA"/>
        </w:rPr>
      </w:pPr>
    </w:p>
    <w:p w:rsidR="009A5807" w:rsidRPr="00BC053C" w:rsidRDefault="009A5807" w:rsidP="009A5807">
      <w:pPr>
        <w:pStyle w:val="3"/>
        <w:ind w:firstLine="0"/>
        <w:rPr>
          <w:rFonts w:ascii="Arial" w:hAnsi="Arial" w:cs="Arial"/>
          <w:b w:val="0"/>
          <w:sz w:val="20"/>
          <w:lang w:val="af-ZA"/>
        </w:rPr>
      </w:pPr>
    </w:p>
    <w:p w:rsidR="00BE5F62" w:rsidRPr="00BC053C" w:rsidRDefault="00D64FDA" w:rsidP="009A5807">
      <w:pPr>
        <w:pStyle w:val="3"/>
        <w:ind w:firstLine="0"/>
        <w:rPr>
          <w:rFonts w:ascii="Arial" w:hAnsi="Arial" w:cs="Arial"/>
          <w:b w:val="0"/>
          <w:sz w:val="20"/>
          <w:lang w:val="af-ZA"/>
        </w:rPr>
      </w:pPr>
      <w:r w:rsidRPr="00BC053C">
        <w:rPr>
          <w:rFonts w:ascii="Arial" w:hAnsi="Arial" w:cs="Arial"/>
          <w:b w:val="0"/>
          <w:sz w:val="20"/>
          <w:lang w:val="af-ZA"/>
        </w:rPr>
        <w:t>Данный текст объявления был утвержден оценочной комиссией.</w:t>
      </w:r>
    </w:p>
    <w:p w:rsidR="00BE5F62" w:rsidRPr="00BC053C" w:rsidRDefault="008C0446" w:rsidP="006425EF">
      <w:pPr>
        <w:pStyle w:val="3"/>
        <w:ind w:firstLine="0"/>
        <w:rPr>
          <w:rFonts w:ascii="Arial" w:hAnsi="Arial" w:cs="Arial"/>
          <w:b w:val="0"/>
          <w:sz w:val="20"/>
          <w:lang w:val="af-ZA"/>
        </w:rPr>
      </w:pPr>
      <w:bookmarkStart w:id="0" w:name="_GoBack"/>
      <w:bookmarkEnd w:id="0"/>
      <w:r w:rsidRPr="00BC053C">
        <w:rPr>
          <w:rFonts w:ascii="Arial" w:hAnsi="Arial" w:cs="Arial"/>
          <w:b w:val="0"/>
          <w:sz w:val="20"/>
          <w:lang w:val="af-ZA"/>
        </w:rPr>
        <w:t xml:space="preserve">от </w:t>
      </w:r>
      <w:r w:rsidR="009E326E" w:rsidRPr="00BC053C">
        <w:rPr>
          <w:rFonts w:ascii="Arial" w:hAnsi="Arial" w:cs="Arial"/>
          <w:b w:val="0"/>
          <w:sz w:val="20"/>
          <w:lang w:val="hy-AM"/>
        </w:rPr>
        <w:t xml:space="preserve">25 </w:t>
      </w:r>
      <w:r w:rsidR="00BC053C" w:rsidRPr="00BC053C">
        <w:rPr>
          <w:rFonts w:ascii="Arial" w:hAnsi="Arial" w:cs="Arial"/>
          <w:b w:val="0"/>
          <w:sz w:val="20"/>
          <w:lang w:val="hy-AM"/>
        </w:rPr>
        <w:t xml:space="preserve">марта </w:t>
      </w:r>
      <w:r w:rsidR="00F97BAF" w:rsidRPr="00BC053C">
        <w:rPr>
          <w:rFonts w:ascii="Arial" w:hAnsi="Arial" w:cs="Arial"/>
          <w:b w:val="0"/>
          <w:sz w:val="20"/>
          <w:lang w:val="af-ZA"/>
        </w:rPr>
        <w:t xml:space="preserve">2026 года </w:t>
      </w:r>
      <w:r w:rsidR="00771A38" w:rsidRPr="00BC053C">
        <w:rPr>
          <w:rFonts w:ascii="Arial" w:hAnsi="Arial" w:cs="Arial"/>
          <w:b w:val="0"/>
          <w:sz w:val="20"/>
          <w:lang w:val="af-ZA"/>
        </w:rPr>
        <w:t xml:space="preserve">, </w:t>
      </w:r>
      <w:r w:rsidR="002E0B6F" w:rsidRPr="00BC053C">
        <w:rPr>
          <w:rFonts w:ascii="Arial" w:hAnsi="Arial" w:cs="Arial"/>
          <w:b w:val="0"/>
          <w:sz w:val="20"/>
          <w:lang w:val="af-ZA"/>
        </w:rPr>
        <w:t>опубликованным</w:t>
      </w:r>
    </w:p>
    <w:p w:rsidR="00F97BAF" w:rsidRPr="00BC053C" w:rsidRDefault="002E0B6F" w:rsidP="006425EF">
      <w:pPr>
        <w:pStyle w:val="3"/>
        <w:ind w:firstLine="0"/>
        <w:rPr>
          <w:rFonts w:ascii="Arial" w:hAnsi="Arial" w:cs="Arial"/>
          <w:b w:val="0"/>
          <w:sz w:val="20"/>
          <w:lang w:val="af-ZA"/>
        </w:rPr>
      </w:pPr>
      <w:r w:rsidRPr="00BC053C">
        <w:rPr>
          <w:rFonts w:ascii="Arial" w:hAnsi="Arial" w:cs="Arial"/>
          <w:b w:val="0"/>
          <w:sz w:val="20"/>
          <w:lang w:val="af-ZA"/>
        </w:rPr>
        <w:t>Согласно статье 29 Закона Республики Армения «О закупках»</w:t>
      </w:r>
    </w:p>
    <w:p w:rsidR="009A5807" w:rsidRPr="00BC053C" w:rsidRDefault="009A5807" w:rsidP="006425EF">
      <w:pPr>
        <w:pStyle w:val="3"/>
        <w:ind w:firstLine="0"/>
        <w:rPr>
          <w:rFonts w:ascii="Arial" w:hAnsi="Arial" w:cs="Arial"/>
          <w:bCs/>
          <w:i/>
          <w:iCs/>
          <w:sz w:val="20"/>
          <w:lang w:val="af-ZA"/>
        </w:rPr>
      </w:pPr>
    </w:p>
    <w:p w:rsidR="006425EF" w:rsidRPr="00BC053C" w:rsidRDefault="009A5807" w:rsidP="002E0B6F">
      <w:pPr>
        <w:pStyle w:val="3"/>
        <w:ind w:firstLine="0"/>
        <w:rPr>
          <w:rFonts w:ascii="Arial" w:hAnsi="Arial" w:cs="Arial"/>
          <w:bCs/>
          <w:i/>
          <w:iCs/>
          <w:sz w:val="20"/>
          <w:lang w:val="hy-AM"/>
        </w:rPr>
      </w:pPr>
      <w:r w:rsidRPr="00BC053C">
        <w:rPr>
          <w:rFonts w:ascii="Arial" w:hAnsi="Arial" w:cs="Arial"/>
          <w:bCs/>
          <w:i/>
          <w:iCs/>
          <w:sz w:val="20"/>
          <w:lang w:val="af-ZA"/>
        </w:rPr>
        <w:t xml:space="preserve">Код процедуры </w:t>
      </w:r>
      <w:r w:rsidR="006425EF" w:rsidRPr="00BC053C">
        <w:rPr>
          <w:rFonts w:ascii="Arial" w:hAnsi="Arial" w:cs="Arial"/>
          <w:bCs/>
          <w:i/>
          <w:iCs/>
          <w:sz w:val="20"/>
          <w:lang w:val="af-ZA"/>
        </w:rPr>
        <w:tab/>
      </w:r>
      <w:r w:rsidR="002E0B6F" w:rsidRPr="00BC053C">
        <w:rPr>
          <w:rFonts w:ascii="Arial" w:hAnsi="Arial" w:cs="Arial"/>
          <w:bCs/>
          <w:i/>
          <w:iCs/>
          <w:sz w:val="20"/>
          <w:lang w:val="af-ZA"/>
        </w:rPr>
        <w:t>"</w:t>
      </w:r>
      <w:r w:rsidR="00484250" w:rsidRPr="00BC053C">
        <w:rPr>
          <w:rFonts w:ascii="Arial" w:hAnsi="Arial" w:cs="Arial"/>
          <w:sz w:val="20"/>
          <w:lang w:val="af-ZA"/>
        </w:rPr>
        <w:t xml:space="preserve"> </w:t>
      </w:r>
      <w:r w:rsidR="00BC053C" w:rsidRPr="00BC053C">
        <w:rPr>
          <w:rFonts w:ascii="Arial" w:hAnsi="Arial" w:cs="Arial"/>
          <w:bCs/>
          <w:i/>
          <w:iCs/>
          <w:sz w:val="20"/>
          <w:lang w:val="hy-AM"/>
        </w:rPr>
        <w:t>"</w:t>
      </w:r>
      <w:r w:rsidR="0058100F" w:rsidRPr="0058100F">
        <w:rPr>
          <w:rFonts w:ascii="Arial" w:hAnsi="Arial" w:cs="Arial"/>
          <w:bCs/>
          <w:i/>
          <w:iCs/>
          <w:sz w:val="20"/>
          <w:lang w:val="hy-AM"/>
        </w:rPr>
        <w:t xml:space="preserve"> </w:t>
      </w:r>
      <w:r w:rsidR="0058100F" w:rsidRPr="00BC053C">
        <w:rPr>
          <w:rFonts w:ascii="Arial" w:hAnsi="Arial" w:cs="Arial"/>
          <w:bCs/>
          <w:i/>
          <w:iCs/>
          <w:sz w:val="20"/>
          <w:lang w:val="hy-AM"/>
        </w:rPr>
        <w:t>ԱՄԱՀ-ԷԱՃԱՊՁԲ-26/63</w:t>
      </w:r>
      <w:r w:rsidR="00BC053C" w:rsidRPr="00BC053C">
        <w:rPr>
          <w:rFonts w:ascii="Arial" w:hAnsi="Arial" w:cs="Arial"/>
          <w:bCs/>
          <w:i/>
          <w:iCs/>
          <w:sz w:val="20"/>
          <w:lang w:val="hy-AM"/>
        </w:rPr>
        <w:t>"</w:t>
      </w:r>
    </w:p>
    <w:p w:rsidR="002E0B6F" w:rsidRPr="00BC053C" w:rsidRDefault="002E0B6F" w:rsidP="002E0B6F">
      <w:pPr>
        <w:rPr>
          <w:rFonts w:ascii="Arial" w:hAnsi="Arial" w:cs="Arial"/>
          <w:sz w:val="20"/>
          <w:lang w:val="hy-AM"/>
        </w:rPr>
      </w:pPr>
    </w:p>
    <w:p w:rsidR="008C0446" w:rsidRPr="00BC053C" w:rsidRDefault="009A5807" w:rsidP="008C0446">
      <w:pPr>
        <w:ind w:firstLine="709"/>
        <w:jc w:val="both"/>
        <w:rPr>
          <w:rFonts w:ascii="Arial" w:hAnsi="Arial" w:cs="Arial"/>
          <w:sz w:val="20"/>
          <w:lang w:val="af-ZA"/>
        </w:rPr>
      </w:pPr>
      <w:r w:rsidRPr="00BC053C">
        <w:rPr>
          <w:rFonts w:ascii="Arial" w:hAnsi="Arial" w:cs="Arial"/>
          <w:sz w:val="20"/>
          <w:lang w:val="af-ZA"/>
        </w:rPr>
        <w:t xml:space="preserve">Для нужд </w:t>
      </w:r>
      <w:r w:rsidR="008C0446" w:rsidRPr="00BC053C">
        <w:rPr>
          <w:rFonts w:ascii="Arial" w:hAnsi="Arial" w:cs="Arial"/>
          <w:b/>
          <w:i/>
          <w:sz w:val="20"/>
          <w:lang w:val="af-ZA"/>
        </w:rPr>
        <w:t xml:space="preserve">муниципалитета Арташат Араратской области Республики </w:t>
      </w:r>
      <w:r w:rsidR="002E0B6F" w:rsidRPr="00BC053C">
        <w:rPr>
          <w:rFonts w:ascii="Arial" w:hAnsi="Arial" w:cs="Arial"/>
          <w:b/>
          <w:i/>
          <w:iCs/>
          <w:sz w:val="20"/>
          <w:lang w:val="af-ZA"/>
        </w:rPr>
        <w:t>Армения</w:t>
      </w:r>
      <w:r w:rsidR="00484250" w:rsidRPr="00BC053C">
        <w:rPr>
          <w:rFonts w:ascii="Arial" w:hAnsi="Arial" w:cs="Arial"/>
          <w:sz w:val="20"/>
          <w:lang w:val="af-ZA"/>
        </w:rPr>
        <w:t xml:space="preserve"> </w:t>
      </w:r>
      <w:r w:rsidR="00BC053C" w:rsidRPr="00BC053C">
        <w:rPr>
          <w:rFonts w:ascii="Arial" w:hAnsi="Arial" w:cs="Arial"/>
          <w:b/>
          <w:i/>
          <w:iCs/>
          <w:sz w:val="20"/>
          <w:lang w:val="hy-AM"/>
        </w:rPr>
        <w:t>"</w:t>
      </w:r>
      <w:r w:rsidR="0058100F" w:rsidRPr="0058100F">
        <w:rPr>
          <w:rFonts w:ascii="Arial" w:hAnsi="Arial" w:cs="Arial"/>
          <w:bCs/>
          <w:i/>
          <w:iCs/>
          <w:sz w:val="20"/>
          <w:lang w:val="hy-AM"/>
        </w:rPr>
        <w:t xml:space="preserve"> </w:t>
      </w:r>
      <w:r w:rsidR="0058100F" w:rsidRPr="00BC053C">
        <w:rPr>
          <w:rFonts w:ascii="Arial" w:hAnsi="Arial" w:cs="Arial"/>
          <w:bCs/>
          <w:i/>
          <w:iCs/>
          <w:sz w:val="20"/>
          <w:lang w:val="hy-AM"/>
        </w:rPr>
        <w:t>ԱՄԱՀ-ԷԱՃԱՊՁԲ-26/63</w:t>
      </w:r>
      <w:r w:rsidR="00BC053C" w:rsidRPr="00BC053C">
        <w:rPr>
          <w:rFonts w:ascii="Arial" w:hAnsi="Arial" w:cs="Arial"/>
          <w:b/>
          <w:i/>
          <w:iCs/>
          <w:sz w:val="20"/>
          <w:lang w:val="hy-AM"/>
        </w:rPr>
        <w:t>"</w:t>
      </w:r>
      <w:r w:rsidR="002E0B6F" w:rsidRPr="00BC053C">
        <w:rPr>
          <w:rFonts w:ascii="Arial" w:hAnsi="Arial" w:cs="Arial"/>
          <w:bCs/>
          <w:i/>
          <w:iCs/>
          <w:sz w:val="20"/>
          <w:lang w:val="hy-AM"/>
        </w:rPr>
        <w:t xml:space="preserve"> </w:t>
      </w:r>
      <w:r w:rsidRPr="00BC053C">
        <w:rPr>
          <w:rFonts w:ascii="Arial" w:hAnsi="Arial" w:cs="Arial"/>
          <w:sz w:val="20"/>
          <w:lang w:val="af-ZA"/>
        </w:rPr>
        <w:t>Оценочная комиссия процедуры закупок с указанным ниже кодом представляет причины внесения изменений в приглашение с тем же кодом и краткое описание внесенных изменений:</w:t>
      </w:r>
    </w:p>
    <w:p w:rsidR="0078771A" w:rsidRPr="00BC053C" w:rsidRDefault="006C6DA1" w:rsidP="00484250">
      <w:pPr>
        <w:pStyle w:val="21"/>
        <w:ind w:firstLine="708"/>
        <w:rPr>
          <w:rFonts w:ascii="Arial" w:hAnsi="Arial" w:cs="Arial"/>
          <w:sz w:val="20"/>
          <w:lang w:val="hy-AM"/>
        </w:rPr>
      </w:pPr>
      <w:r w:rsidRPr="00BC053C">
        <w:rPr>
          <w:rFonts w:ascii="Arial" w:hAnsi="Arial" w:cs="Arial"/>
          <w:b/>
          <w:sz w:val="20"/>
          <w:u w:val="single"/>
          <w:lang w:val="af-ZA"/>
        </w:rPr>
        <w:t xml:space="preserve">Причина изменения № 1: </w:t>
      </w:r>
      <w:r w:rsidR="00BC053C" w:rsidRPr="00BC053C">
        <w:rPr>
          <w:rFonts w:ascii="Arial" w:hAnsi="Arial" w:cs="Arial"/>
          <w:sz w:val="20"/>
          <w:lang w:val="ru-RU"/>
        </w:rPr>
        <w:t>приглашение</w:t>
      </w:r>
      <w:r w:rsidR="00BC053C" w:rsidRPr="00BC053C">
        <w:rPr>
          <w:rFonts w:ascii="Arial" w:hAnsi="Arial" w:cs="Arial"/>
          <w:sz w:val="20"/>
          <w:lang w:val="af-ZA"/>
        </w:rPr>
        <w:t xml:space="preserve"> </w:t>
      </w:r>
      <w:r w:rsidR="00BC053C" w:rsidRPr="00BC053C">
        <w:rPr>
          <w:rFonts w:ascii="Arial" w:hAnsi="Arial" w:cs="Arial"/>
          <w:sz w:val="20"/>
          <w:lang w:val="ru-RU"/>
        </w:rPr>
        <w:t xml:space="preserve">количество : </w:t>
      </w:r>
      <w:r w:rsidR="00BC053C" w:rsidRPr="00BC053C">
        <w:rPr>
          <w:rFonts w:ascii="Arial" w:hAnsi="Arial" w:cs="Arial"/>
          <w:sz w:val="20"/>
          <w:lang w:val="af-ZA"/>
        </w:rPr>
        <w:t xml:space="preserve">1, 8, 22 </w:t>
      </w:r>
      <w:r w:rsidR="00BC053C" w:rsidRPr="00BC053C">
        <w:rPr>
          <w:rFonts w:ascii="Arial" w:hAnsi="Arial" w:cs="Arial"/>
          <w:sz w:val="20"/>
          <w:lang w:val="ru-RU"/>
        </w:rPr>
        <w:t>в дозах</w:t>
      </w:r>
      <w:r w:rsidR="00BC053C" w:rsidRPr="00BC053C">
        <w:rPr>
          <w:rFonts w:ascii="Arial" w:hAnsi="Arial" w:cs="Arial"/>
          <w:sz w:val="20"/>
          <w:lang w:val="af-ZA"/>
        </w:rPr>
        <w:t xml:space="preserve"> </w:t>
      </w:r>
      <w:r w:rsidR="00BC053C" w:rsidRPr="00BC053C">
        <w:rPr>
          <w:rFonts w:ascii="Arial" w:hAnsi="Arial" w:cs="Arial"/>
          <w:sz w:val="20"/>
          <w:lang w:val="ru-RU"/>
        </w:rPr>
        <w:t>технический</w:t>
      </w:r>
      <w:r w:rsidR="00BC053C" w:rsidRPr="00BC053C">
        <w:rPr>
          <w:rFonts w:ascii="Arial" w:hAnsi="Arial" w:cs="Arial"/>
          <w:sz w:val="20"/>
          <w:lang w:val="af-ZA"/>
        </w:rPr>
        <w:t xml:space="preserve"> </w:t>
      </w:r>
      <w:r w:rsidR="00BC053C" w:rsidRPr="00BC053C">
        <w:rPr>
          <w:rFonts w:ascii="Arial" w:hAnsi="Arial" w:cs="Arial"/>
          <w:sz w:val="20"/>
          <w:lang w:val="ru-RU"/>
        </w:rPr>
        <w:t>описание</w:t>
      </w:r>
      <w:r w:rsidR="00BC053C" w:rsidRPr="00BC053C">
        <w:rPr>
          <w:rFonts w:ascii="Arial" w:hAnsi="Arial" w:cs="Arial"/>
          <w:sz w:val="20"/>
          <w:lang w:val="af-ZA"/>
        </w:rPr>
        <w:t xml:space="preserve"> </w:t>
      </w:r>
      <w:r w:rsidR="00BC053C" w:rsidRPr="00BC053C">
        <w:rPr>
          <w:rFonts w:ascii="Arial" w:hAnsi="Arial" w:cs="Arial"/>
          <w:sz w:val="20"/>
          <w:lang w:val="ru-RU"/>
        </w:rPr>
        <w:t>корректирование .</w:t>
      </w:r>
    </w:p>
    <w:p w:rsidR="006C6DA1" w:rsidRPr="00BC053C" w:rsidRDefault="006C6DA1" w:rsidP="006C6DA1">
      <w:pPr>
        <w:jc w:val="both"/>
        <w:rPr>
          <w:rFonts w:ascii="Arial" w:hAnsi="Arial" w:cs="Arial"/>
          <w:b/>
          <w:sz w:val="20"/>
          <w:lang w:val="af-ZA"/>
        </w:rPr>
      </w:pPr>
      <w:r w:rsidRPr="00BC053C">
        <w:rPr>
          <w:rFonts w:ascii="Arial" w:hAnsi="Arial" w:cs="Arial"/>
          <w:b/>
          <w:sz w:val="20"/>
          <w:u w:val="single"/>
          <w:lang w:val="af-ZA"/>
        </w:rPr>
        <w:t>Описание изменений:</w:t>
      </w:r>
      <w:r w:rsidRPr="00BC053C">
        <w:rPr>
          <w:rFonts w:ascii="Arial" w:hAnsi="Arial" w:cs="Arial"/>
          <w:b/>
          <w:sz w:val="20"/>
          <w:lang w:val="af-ZA"/>
        </w:rPr>
        <w:t xml:space="preserve"> </w:t>
      </w:r>
    </w:p>
    <w:p w:rsidR="00BC053C" w:rsidRPr="00BC053C" w:rsidRDefault="00BC053C" w:rsidP="00BC053C">
      <w:pPr>
        <w:jc w:val="both"/>
        <w:rPr>
          <w:rFonts w:ascii="Arial" w:hAnsi="Arial" w:cs="Arial"/>
          <w:b/>
          <w:sz w:val="20"/>
          <w:lang w:val="hy-AM"/>
        </w:rPr>
      </w:pPr>
      <w:r w:rsidRPr="00BC053C">
        <w:rPr>
          <w:rFonts w:ascii="Arial" w:hAnsi="Arial" w:cs="Arial"/>
          <w:b/>
          <w:sz w:val="20"/>
          <w:lang w:val="hy-AM"/>
        </w:rPr>
        <w:t>Технические характеристики партии № 1 гласят: Офисная тетрадь, 70 страниц, в линейку, формат А4 (210x297 мм), с прочной твердой обложкой (плотность обложки 600 г/м²), изготовленной из высококачественной белой бумаги (плотность бумаги 70-80 г/м²).</w:t>
      </w:r>
    </w:p>
    <w:p w:rsidR="00BC053C" w:rsidRPr="00BC053C" w:rsidRDefault="00BC053C" w:rsidP="00BC053C">
      <w:pPr>
        <w:jc w:val="both"/>
        <w:rPr>
          <w:rFonts w:ascii="Arial" w:hAnsi="Arial" w:cs="Arial"/>
          <w:b/>
          <w:sz w:val="20"/>
          <w:lang w:val="hy-AM"/>
        </w:rPr>
      </w:pPr>
      <w:r w:rsidRPr="00BC053C">
        <w:rPr>
          <w:rFonts w:ascii="Arial" w:hAnsi="Arial" w:cs="Arial"/>
          <w:b/>
          <w:sz w:val="20"/>
          <w:lang w:val="hy-AM"/>
        </w:rPr>
        <w:t>Внесены изменения: Офисный блокнот, 70 листов, в линейку, формат А4 (210x297 мм), с прочной твердой обложкой (плотность обложки 600 г/м2), изготовленной из высококачественной белой бумаги (плотность бумаги 70-80 г/м2).</w:t>
      </w:r>
    </w:p>
    <w:p w:rsidR="00BC053C" w:rsidRPr="00BC053C" w:rsidRDefault="00BC053C" w:rsidP="00BC053C">
      <w:pPr>
        <w:jc w:val="both"/>
        <w:rPr>
          <w:rFonts w:ascii="Arial" w:hAnsi="Arial" w:cs="Arial"/>
          <w:b/>
          <w:sz w:val="20"/>
          <w:lang w:val="hy-AM"/>
        </w:rPr>
      </w:pPr>
      <w:r w:rsidRPr="00BC053C">
        <w:rPr>
          <w:rFonts w:ascii="Arial" w:hAnsi="Arial" w:cs="Arial"/>
          <w:b/>
          <w:sz w:val="20"/>
          <w:lang w:val="hy-AM"/>
        </w:rPr>
        <w:t>Технические характеристики партии № 8 гласят: Офисная тетрадь, 70 страниц, в линейку, формат А4 (210x297 мм), с прочной твердой обложкой (плотность обложки 600 г/м2), изготовленной из высококачественной белой бумаги (плотность бумаги 70-80 г/м2).</w:t>
      </w:r>
    </w:p>
    <w:p w:rsidR="00BC053C" w:rsidRPr="00BC053C" w:rsidRDefault="00BC053C" w:rsidP="00BC053C">
      <w:pPr>
        <w:jc w:val="both"/>
        <w:rPr>
          <w:rFonts w:ascii="Arial" w:hAnsi="Arial" w:cs="Arial"/>
          <w:b/>
          <w:sz w:val="20"/>
          <w:lang w:val="hy-AM"/>
        </w:rPr>
      </w:pPr>
      <w:r w:rsidRPr="00BC053C">
        <w:rPr>
          <w:rFonts w:ascii="Arial" w:hAnsi="Arial" w:cs="Arial"/>
          <w:b/>
          <w:sz w:val="20"/>
          <w:lang w:val="hy-AM"/>
        </w:rPr>
        <w:t>Произошли изменения: офисный журнал /журнал учета выдачи/, 70 листов, в линейку, с вертикальными линиями и соответствующей разметкой столбцов вверху, формат А4 (210x297 мм), с прочной твердой обложкой (плотность обложки 600 г/м2) из высококачественной белой бумаги (плотность бумаги 70-80 г/м2).</w:t>
      </w:r>
    </w:p>
    <w:p w:rsidR="00BC053C" w:rsidRPr="00BC053C" w:rsidRDefault="00BC053C" w:rsidP="00BC053C">
      <w:pPr>
        <w:jc w:val="both"/>
        <w:rPr>
          <w:rFonts w:ascii="Arial" w:hAnsi="Arial" w:cs="Arial"/>
          <w:b/>
          <w:sz w:val="20"/>
          <w:lang w:val="hy-AM"/>
        </w:rPr>
      </w:pPr>
      <w:r w:rsidRPr="00BC053C">
        <w:rPr>
          <w:rFonts w:ascii="Arial" w:hAnsi="Arial" w:cs="Arial"/>
          <w:b/>
          <w:sz w:val="20"/>
          <w:lang w:val="hy-AM"/>
        </w:rPr>
        <w:t>Технические характеристики партии № 22 гласят: Офисная тетрадь, 70 страниц, в линейку, формат А4 (210x297 мм), с прочной твердой обложкой (плотность обложки 600 г/м2), изготовленной из высококачественной белой бумаги (плотность бумаги 70-80 г/м2).</w:t>
      </w:r>
    </w:p>
    <w:p w:rsidR="005A7EC1" w:rsidRPr="00BC053C" w:rsidRDefault="00BC053C" w:rsidP="00BC053C">
      <w:pPr>
        <w:jc w:val="both"/>
        <w:rPr>
          <w:rFonts w:ascii="Arial" w:hAnsi="Arial" w:cs="Arial"/>
          <w:sz w:val="20"/>
          <w:lang w:val="af-ZA"/>
        </w:rPr>
      </w:pPr>
      <w:r w:rsidRPr="00BC053C">
        <w:rPr>
          <w:rFonts w:ascii="Arial" w:hAnsi="Arial" w:cs="Arial"/>
          <w:b/>
          <w:sz w:val="20"/>
          <w:lang w:val="hy-AM"/>
        </w:rPr>
        <w:t>Произошли изменения: офисная тетрадь/блокнот, 70 листов, в линейку, с вертикальными линиями и соответствующей разметкой столбцов вверху, формат А4 (210x297 мм), с прочной твердой обложкой (плотность обложки 600 г/м2) из высококачественной белой бумаги (плотность бумаги 70-80 г/м2).</w:t>
      </w:r>
    </w:p>
    <w:p w:rsidR="006C6DA1" w:rsidRPr="00BC053C" w:rsidRDefault="006C6DA1" w:rsidP="006C6DA1">
      <w:pPr>
        <w:jc w:val="both"/>
        <w:rPr>
          <w:rFonts w:ascii="Arial" w:eastAsia="MS Mincho" w:hAnsi="Arial" w:cs="Arial"/>
          <w:sz w:val="20"/>
          <w:lang w:val="hy-AM"/>
        </w:rPr>
      </w:pPr>
      <w:r w:rsidRPr="00BC053C">
        <w:rPr>
          <w:rFonts w:ascii="Arial" w:hAnsi="Arial" w:cs="Arial"/>
          <w:b/>
          <w:sz w:val="20"/>
          <w:u w:val="single"/>
          <w:lang w:val="af-ZA"/>
        </w:rPr>
        <w:t xml:space="preserve">Обоснование поправки: </w:t>
      </w:r>
      <w:r w:rsidR="00484250" w:rsidRPr="00BC053C">
        <w:rPr>
          <w:rFonts w:ascii="Arial" w:hAnsi="Arial" w:cs="Arial"/>
          <w:sz w:val="20"/>
          <w:lang w:val="hy-AM"/>
        </w:rPr>
        <w:t>В соответствии со статьей 29 Закона Республики Армения о государственных закупках.</w:t>
      </w:r>
    </w:p>
    <w:p w:rsidR="00FA2F77" w:rsidRPr="00BC053C" w:rsidRDefault="00FA2F77" w:rsidP="002E0B6F">
      <w:pPr>
        <w:contextualSpacing/>
        <w:rPr>
          <w:rFonts w:ascii="Arial" w:hAnsi="Arial" w:cs="Arial"/>
          <w:sz w:val="20"/>
          <w:lang w:val="af-ZA"/>
        </w:rPr>
      </w:pPr>
    </w:p>
    <w:p w:rsidR="00A7446E" w:rsidRPr="00BC053C" w:rsidRDefault="00D64FDA" w:rsidP="00FA2F77">
      <w:pPr>
        <w:ind w:firstLine="709"/>
        <w:jc w:val="both"/>
        <w:rPr>
          <w:rFonts w:ascii="Arial" w:hAnsi="Arial" w:cs="Arial"/>
          <w:sz w:val="20"/>
          <w:lang w:val="af-ZA"/>
        </w:rPr>
      </w:pPr>
      <w:r w:rsidRPr="00BC053C">
        <w:rPr>
          <w:rFonts w:ascii="Arial" w:hAnsi="Arial" w:cs="Arial"/>
          <w:sz w:val="20"/>
          <w:lang w:val="af-ZA"/>
        </w:rPr>
        <w:t>Для получения дополнительной информации по данному объявлению, пожалуйста, свяжитесь с нами:</w:t>
      </w:r>
    </w:p>
    <w:p w:rsidR="00A7446E" w:rsidRPr="00BC053C" w:rsidRDefault="002E0B6F" w:rsidP="00FA2F77">
      <w:pPr>
        <w:jc w:val="both"/>
        <w:rPr>
          <w:rFonts w:ascii="Arial" w:hAnsi="Arial" w:cs="Arial"/>
          <w:sz w:val="20"/>
          <w:lang w:val="hy-AM"/>
        </w:rPr>
      </w:pPr>
      <w:r w:rsidRPr="00BC053C">
        <w:rPr>
          <w:rFonts w:ascii="Arial" w:hAnsi="Arial" w:cs="Arial"/>
          <w:bCs/>
          <w:sz w:val="20"/>
          <w:lang w:val="af-ZA"/>
        </w:rPr>
        <w:t xml:space="preserve">" </w:t>
      </w:r>
      <w:r w:rsidR="0058100F" w:rsidRPr="00BC053C">
        <w:rPr>
          <w:rFonts w:ascii="Arial" w:hAnsi="Arial" w:cs="Arial"/>
          <w:bCs/>
          <w:i/>
          <w:iCs/>
          <w:sz w:val="20"/>
          <w:lang w:val="hy-AM"/>
        </w:rPr>
        <w:t>ԱՄԱՀ-ԷԱՃԱՊՁԲ-26/63</w:t>
      </w:r>
      <w:r w:rsidRPr="00BC053C">
        <w:rPr>
          <w:rFonts w:ascii="Arial" w:hAnsi="Arial" w:cs="Arial"/>
          <w:b/>
          <w:i/>
          <w:iCs/>
          <w:sz w:val="20"/>
          <w:lang w:val="hy-AM"/>
        </w:rPr>
        <w:t>"</w:t>
      </w:r>
      <w:r w:rsidRPr="00BC053C">
        <w:rPr>
          <w:rFonts w:ascii="Arial" w:hAnsi="Arial" w:cs="Arial"/>
          <w:bCs/>
          <w:i/>
          <w:iCs/>
          <w:sz w:val="20"/>
          <w:lang w:val="hy-AM"/>
        </w:rPr>
        <w:t xml:space="preserve"> </w:t>
      </w:r>
      <w:r w:rsidR="00A7446E" w:rsidRPr="00BC053C">
        <w:rPr>
          <w:rFonts w:ascii="Arial" w:hAnsi="Arial" w:cs="Arial"/>
          <w:sz w:val="20"/>
          <w:lang w:val="af-ZA"/>
        </w:rPr>
        <w:t xml:space="preserve">Секретарь оценочной комиссии </w:t>
      </w:r>
      <w:r w:rsidR="00B514D9" w:rsidRPr="00BC053C">
        <w:rPr>
          <w:rFonts w:ascii="Arial" w:hAnsi="Arial" w:cs="Arial"/>
          <w:sz w:val="20"/>
          <w:lang w:val="hy-AM"/>
        </w:rPr>
        <w:t>Гегам Варданян (по коду)</w:t>
      </w:r>
    </w:p>
    <w:p w:rsidR="00A7446E" w:rsidRPr="00BC053C" w:rsidRDefault="00A7446E" w:rsidP="00FA2F77">
      <w:pPr>
        <w:ind w:firstLine="709"/>
        <w:jc w:val="both"/>
        <w:rPr>
          <w:rFonts w:ascii="Arial" w:hAnsi="Arial" w:cs="Arial"/>
          <w:i/>
          <w:sz w:val="20"/>
          <w:lang w:val="af-ZA"/>
        </w:rPr>
      </w:pPr>
      <w:r w:rsidRPr="00BC053C">
        <w:rPr>
          <w:rFonts w:ascii="Arial" w:hAnsi="Arial" w:cs="Arial"/>
          <w:sz w:val="20"/>
          <w:lang w:val="af-ZA"/>
        </w:rPr>
        <w:tab/>
      </w:r>
    </w:p>
    <w:p w:rsidR="00185136" w:rsidRPr="00BC053C" w:rsidRDefault="00D64FDA" w:rsidP="00FA2F77">
      <w:pPr>
        <w:ind w:firstLine="709"/>
        <w:jc w:val="both"/>
        <w:rPr>
          <w:rFonts w:ascii="Arial" w:hAnsi="Arial" w:cs="Arial"/>
          <w:sz w:val="20"/>
          <w:lang w:val="af-ZA"/>
        </w:rPr>
      </w:pPr>
      <w:r w:rsidRPr="00BC053C">
        <w:rPr>
          <w:rFonts w:ascii="Arial" w:hAnsi="Arial" w:cs="Arial"/>
          <w:sz w:val="20"/>
          <w:lang w:val="af-ZA"/>
        </w:rPr>
        <w:t xml:space="preserve">Телефон: </w:t>
      </w:r>
      <w:r w:rsidR="00BD6A29" w:rsidRPr="00BC053C">
        <w:rPr>
          <w:rFonts w:ascii="Arial" w:hAnsi="Arial" w:cs="Arial"/>
          <w:sz w:val="20"/>
          <w:lang w:val="hy-AM"/>
        </w:rPr>
        <w:t xml:space="preserve">0235-2-36-39 </w:t>
      </w:r>
      <w:r w:rsidRPr="00BC053C">
        <w:rPr>
          <w:rFonts w:ascii="Arial" w:hAnsi="Arial" w:cs="Arial"/>
          <w:sz w:val="20"/>
          <w:lang w:val="af-ZA"/>
        </w:rPr>
        <w:t>.</w:t>
      </w:r>
    </w:p>
    <w:p w:rsidR="00185136" w:rsidRPr="00BC053C" w:rsidRDefault="00D64FDA" w:rsidP="00FA2F77">
      <w:pPr>
        <w:ind w:firstLine="709"/>
        <w:jc w:val="both"/>
        <w:rPr>
          <w:rFonts w:ascii="Arial" w:hAnsi="Arial" w:cs="Arial"/>
          <w:sz w:val="20"/>
          <w:lang w:val="af-ZA"/>
        </w:rPr>
      </w:pPr>
      <w:r w:rsidRPr="00BC053C">
        <w:rPr>
          <w:rFonts w:ascii="Arial" w:hAnsi="Arial" w:cs="Arial"/>
          <w:sz w:val="20"/>
          <w:lang w:val="af-ZA"/>
        </w:rPr>
        <w:t>Электронная почта: gegam.vardanyan.1995@mail.ru</w:t>
      </w:r>
    </w:p>
    <w:p w:rsidR="006C6DA1" w:rsidRPr="00BC053C" w:rsidRDefault="006C6DA1" w:rsidP="00FA2F77">
      <w:pPr>
        <w:ind w:firstLine="709"/>
        <w:jc w:val="both"/>
        <w:rPr>
          <w:rFonts w:ascii="Arial" w:hAnsi="Arial" w:cs="Arial"/>
          <w:sz w:val="20"/>
          <w:lang w:val="af-ZA"/>
        </w:rPr>
      </w:pPr>
    </w:p>
    <w:p w:rsidR="006C6DA1" w:rsidRPr="00BC053C" w:rsidRDefault="006C6DA1" w:rsidP="00FA2F77">
      <w:pPr>
        <w:ind w:firstLine="709"/>
        <w:jc w:val="both"/>
        <w:rPr>
          <w:rFonts w:ascii="Arial" w:hAnsi="Arial" w:cs="Arial"/>
          <w:sz w:val="20"/>
          <w:lang w:val="af-ZA"/>
        </w:rPr>
      </w:pPr>
    </w:p>
    <w:p w:rsidR="00FA2F77" w:rsidRPr="00BC053C" w:rsidRDefault="00FA2F77" w:rsidP="00FA2F77">
      <w:pPr>
        <w:ind w:firstLine="709"/>
        <w:jc w:val="both"/>
        <w:rPr>
          <w:rFonts w:ascii="Arial" w:hAnsi="Arial" w:cs="Arial"/>
          <w:sz w:val="20"/>
          <w:lang w:val="af-ZA"/>
        </w:rPr>
      </w:pPr>
    </w:p>
    <w:p w:rsidR="00613058" w:rsidRPr="00BC053C" w:rsidRDefault="002E0B6F" w:rsidP="002518F7">
      <w:pPr>
        <w:jc w:val="both"/>
        <w:rPr>
          <w:rFonts w:ascii="Arial" w:hAnsi="Arial" w:cs="Arial"/>
          <w:b/>
          <w:i/>
          <w:sz w:val="20"/>
          <w:lang w:val="af-ZA"/>
        </w:rPr>
      </w:pPr>
      <w:r w:rsidRPr="00BC053C">
        <w:rPr>
          <w:rFonts w:ascii="Arial" w:hAnsi="Arial" w:cs="Arial"/>
          <w:b/>
          <w:i/>
          <w:iCs/>
          <w:sz w:val="20"/>
          <w:lang w:val="af-ZA"/>
        </w:rPr>
        <w:t>"</w:t>
      </w:r>
      <w:r w:rsidR="00B514D9" w:rsidRPr="00BC053C">
        <w:rPr>
          <w:rFonts w:ascii="Arial" w:hAnsi="Arial" w:cs="Arial"/>
          <w:sz w:val="20"/>
          <w:lang w:val="af-ZA"/>
        </w:rPr>
        <w:t xml:space="preserve"> </w:t>
      </w:r>
      <w:r w:rsidR="00BC053C" w:rsidRPr="00BC053C">
        <w:rPr>
          <w:rFonts w:ascii="Arial" w:hAnsi="Arial" w:cs="Arial"/>
          <w:b/>
          <w:i/>
          <w:iCs/>
          <w:sz w:val="20"/>
          <w:lang w:val="hy-AM"/>
        </w:rPr>
        <w:t>"</w:t>
      </w:r>
      <w:r w:rsidR="0058100F" w:rsidRPr="0058100F">
        <w:rPr>
          <w:rFonts w:ascii="Arial" w:hAnsi="Arial" w:cs="Arial"/>
          <w:bCs/>
          <w:i/>
          <w:iCs/>
          <w:sz w:val="20"/>
          <w:lang w:val="hy-AM"/>
        </w:rPr>
        <w:t xml:space="preserve"> </w:t>
      </w:r>
      <w:r w:rsidR="0058100F" w:rsidRPr="00BC053C">
        <w:rPr>
          <w:rFonts w:ascii="Arial" w:hAnsi="Arial" w:cs="Arial"/>
          <w:bCs/>
          <w:i/>
          <w:iCs/>
          <w:sz w:val="20"/>
          <w:lang w:val="hy-AM"/>
        </w:rPr>
        <w:t>ԱՄԱՀ-ԷԱՃԱՊՁԲ-26/63</w:t>
      </w:r>
      <w:r w:rsidR="00BC053C" w:rsidRPr="00BC053C">
        <w:rPr>
          <w:rFonts w:ascii="Arial" w:hAnsi="Arial" w:cs="Arial"/>
          <w:b/>
          <w:i/>
          <w:iCs/>
          <w:sz w:val="20"/>
          <w:lang w:val="hy-AM"/>
        </w:rPr>
        <w:t>"</w:t>
      </w:r>
      <w:r w:rsidRPr="00BC053C">
        <w:rPr>
          <w:rFonts w:ascii="Arial" w:hAnsi="Arial" w:cs="Arial"/>
          <w:bCs/>
          <w:i/>
          <w:iCs/>
          <w:sz w:val="20"/>
          <w:lang w:val="hy-AM"/>
        </w:rPr>
        <w:t xml:space="preserve"> </w:t>
      </w:r>
      <w:r w:rsidRPr="00BC053C">
        <w:rPr>
          <w:rFonts w:ascii="Arial" w:hAnsi="Arial" w:cs="Arial"/>
          <w:sz w:val="20"/>
          <w:lang w:val="af-ZA"/>
        </w:rPr>
        <w:t xml:space="preserve"> </w:t>
      </w:r>
      <w:r w:rsidR="002518F7" w:rsidRPr="00BC053C">
        <w:rPr>
          <w:rFonts w:ascii="Arial" w:hAnsi="Arial" w:cs="Arial"/>
          <w:b/>
          <w:i/>
          <w:sz w:val="20"/>
          <w:lang w:val="af-ZA"/>
        </w:rPr>
        <w:t>комитет по оценке процедуры кодированных закупок</w:t>
      </w:r>
    </w:p>
    <w:p w:rsidR="002518F7" w:rsidRPr="00BC053C" w:rsidRDefault="004614C2" w:rsidP="002518F7">
      <w:pPr>
        <w:jc w:val="both"/>
        <w:rPr>
          <w:rFonts w:ascii="Arial" w:hAnsi="Arial" w:cs="Arial"/>
          <w:i/>
          <w:sz w:val="20"/>
          <w:lang w:val="af-ZA"/>
        </w:rPr>
      </w:pPr>
      <w:r w:rsidRPr="00BC053C">
        <w:rPr>
          <w:rFonts w:ascii="Arial" w:hAnsi="Arial" w:cs="Arial"/>
          <w:i/>
          <w:sz w:val="20"/>
          <w:lang w:val="af-ZA"/>
        </w:rPr>
        <w:t xml:space="preserve">                            </w:t>
      </w:r>
    </w:p>
    <w:p w:rsidR="004E3188" w:rsidRPr="00BC053C" w:rsidRDefault="004E3188" w:rsidP="002518F7">
      <w:pPr>
        <w:jc w:val="both"/>
        <w:rPr>
          <w:rFonts w:ascii="Arial" w:hAnsi="Arial" w:cs="Arial"/>
          <w:i/>
          <w:sz w:val="20"/>
          <w:lang w:val="af-ZA"/>
        </w:rPr>
      </w:pPr>
    </w:p>
    <w:p w:rsidR="004E3188" w:rsidRPr="00BC053C" w:rsidRDefault="004E3188" w:rsidP="002518F7">
      <w:pPr>
        <w:jc w:val="both"/>
        <w:rPr>
          <w:rFonts w:ascii="Arial" w:hAnsi="Arial" w:cs="Arial"/>
          <w:i/>
          <w:sz w:val="20"/>
          <w:lang w:val="af-ZA"/>
        </w:rPr>
      </w:pPr>
    </w:p>
    <w:p w:rsidR="004E3188" w:rsidRPr="00BC053C" w:rsidRDefault="004E3188" w:rsidP="002518F7">
      <w:pPr>
        <w:jc w:val="both"/>
        <w:rPr>
          <w:rFonts w:ascii="Arial" w:hAnsi="Arial" w:cs="Arial"/>
          <w:i/>
          <w:sz w:val="20"/>
          <w:lang w:val="af-ZA"/>
        </w:rPr>
      </w:pPr>
    </w:p>
    <w:p w:rsidR="004E3188" w:rsidRPr="00BC053C" w:rsidRDefault="004E3188" w:rsidP="002518F7">
      <w:pPr>
        <w:jc w:val="both"/>
        <w:rPr>
          <w:rFonts w:ascii="Arial" w:hAnsi="Arial" w:cs="Arial"/>
          <w:i/>
          <w:sz w:val="20"/>
          <w:lang w:val="af-ZA"/>
        </w:rPr>
      </w:pPr>
    </w:p>
    <w:p w:rsidR="002E0B6F" w:rsidRPr="00BC053C" w:rsidRDefault="002E0B6F" w:rsidP="002518F7">
      <w:pPr>
        <w:jc w:val="both"/>
        <w:rPr>
          <w:rFonts w:ascii="Arial" w:hAnsi="Arial" w:cs="Arial"/>
          <w:i/>
          <w:sz w:val="20"/>
          <w:lang w:val="af-ZA"/>
        </w:rPr>
      </w:pPr>
    </w:p>
    <w:p w:rsidR="002E0B6F" w:rsidRPr="00BC053C" w:rsidRDefault="002E0B6F" w:rsidP="002518F7">
      <w:pPr>
        <w:jc w:val="both"/>
        <w:rPr>
          <w:rFonts w:ascii="Arial" w:hAnsi="Arial" w:cs="Arial"/>
          <w:i/>
          <w:sz w:val="20"/>
          <w:lang w:val="af-ZA"/>
        </w:rPr>
      </w:pPr>
    </w:p>
    <w:p w:rsidR="006C6DA1" w:rsidRPr="00BC053C" w:rsidRDefault="006C6DA1" w:rsidP="002518F7">
      <w:pPr>
        <w:jc w:val="both"/>
        <w:rPr>
          <w:rFonts w:ascii="Arial" w:hAnsi="Arial" w:cs="Arial"/>
          <w:i/>
          <w:sz w:val="20"/>
          <w:lang w:val="af-ZA"/>
        </w:rPr>
      </w:pPr>
    </w:p>
    <w:p w:rsidR="006C6DA1" w:rsidRPr="00BC053C" w:rsidRDefault="006C6DA1" w:rsidP="002518F7">
      <w:pPr>
        <w:jc w:val="both"/>
        <w:rPr>
          <w:rFonts w:ascii="Arial" w:hAnsi="Arial" w:cs="Arial"/>
          <w:i/>
          <w:sz w:val="20"/>
          <w:lang w:val="af-ZA"/>
        </w:rPr>
      </w:pPr>
    </w:p>
    <w:p w:rsidR="006C6DA1" w:rsidRPr="00BC053C" w:rsidRDefault="006C6DA1" w:rsidP="002518F7">
      <w:pPr>
        <w:jc w:val="both"/>
        <w:rPr>
          <w:rFonts w:ascii="Arial" w:hAnsi="Arial" w:cs="Arial"/>
          <w:i/>
          <w:sz w:val="20"/>
          <w:lang w:val="af-ZA"/>
        </w:rPr>
      </w:pPr>
    </w:p>
    <w:p w:rsidR="006C6DA1" w:rsidRPr="00BC053C" w:rsidRDefault="006C6DA1" w:rsidP="002518F7">
      <w:pPr>
        <w:jc w:val="both"/>
        <w:rPr>
          <w:rFonts w:ascii="Arial" w:hAnsi="Arial" w:cs="Arial"/>
          <w:i/>
          <w:sz w:val="20"/>
          <w:lang w:val="af-ZA"/>
        </w:rPr>
      </w:pPr>
    </w:p>
    <w:p w:rsidR="006C6DA1" w:rsidRPr="00BC053C" w:rsidRDefault="006C6DA1" w:rsidP="002518F7">
      <w:pPr>
        <w:jc w:val="both"/>
        <w:rPr>
          <w:rFonts w:ascii="Arial" w:hAnsi="Arial" w:cs="Arial"/>
          <w:i/>
          <w:sz w:val="20"/>
          <w:lang w:val="af-ZA"/>
        </w:rPr>
      </w:pPr>
    </w:p>
    <w:p w:rsidR="006C6DA1" w:rsidRPr="00BC053C" w:rsidRDefault="006C6DA1" w:rsidP="002518F7">
      <w:pPr>
        <w:jc w:val="both"/>
        <w:rPr>
          <w:rFonts w:ascii="Arial" w:hAnsi="Arial" w:cs="Arial"/>
          <w:i/>
          <w:sz w:val="20"/>
          <w:lang w:val="af-ZA"/>
        </w:rPr>
      </w:pPr>
    </w:p>
    <w:p w:rsidR="006C6DA1" w:rsidRPr="00BC053C" w:rsidRDefault="006C6DA1" w:rsidP="002518F7">
      <w:pPr>
        <w:jc w:val="both"/>
        <w:rPr>
          <w:rFonts w:ascii="Arial" w:hAnsi="Arial" w:cs="Arial"/>
          <w:i/>
          <w:sz w:val="20"/>
          <w:lang w:val="af-ZA"/>
        </w:rPr>
      </w:pPr>
    </w:p>
    <w:p w:rsidR="006C6DA1" w:rsidRPr="00BC053C" w:rsidRDefault="006C6DA1" w:rsidP="002518F7">
      <w:pPr>
        <w:jc w:val="both"/>
        <w:rPr>
          <w:rFonts w:ascii="Arial" w:hAnsi="Arial" w:cs="Arial"/>
          <w:i/>
          <w:sz w:val="20"/>
          <w:lang w:val="af-ZA"/>
        </w:rPr>
      </w:pPr>
    </w:p>
    <w:p w:rsidR="006C6DA1" w:rsidRPr="00BC053C" w:rsidRDefault="006C6DA1" w:rsidP="002518F7">
      <w:pPr>
        <w:jc w:val="both"/>
        <w:rPr>
          <w:rFonts w:ascii="Arial" w:hAnsi="Arial" w:cs="Arial"/>
          <w:i/>
          <w:sz w:val="20"/>
          <w:lang w:val="af-ZA"/>
        </w:rPr>
      </w:pPr>
    </w:p>
    <w:p w:rsidR="006C6DA1" w:rsidRPr="00BC053C" w:rsidRDefault="006C6DA1" w:rsidP="002518F7">
      <w:pPr>
        <w:jc w:val="both"/>
        <w:rPr>
          <w:rFonts w:ascii="Arial" w:hAnsi="Arial" w:cs="Arial"/>
          <w:i/>
          <w:sz w:val="20"/>
          <w:lang w:val="af-ZA"/>
        </w:rPr>
      </w:pPr>
    </w:p>
    <w:p w:rsidR="006C6DA1" w:rsidRPr="00BC053C" w:rsidRDefault="006C6DA1" w:rsidP="002518F7">
      <w:pPr>
        <w:jc w:val="both"/>
        <w:rPr>
          <w:rFonts w:ascii="Arial" w:hAnsi="Arial" w:cs="Arial"/>
          <w:i/>
          <w:sz w:val="20"/>
          <w:lang w:val="af-ZA"/>
        </w:rPr>
      </w:pPr>
    </w:p>
    <w:p w:rsidR="006C6DA1" w:rsidRPr="00BC053C" w:rsidRDefault="006C6DA1" w:rsidP="002518F7">
      <w:pPr>
        <w:jc w:val="both"/>
        <w:rPr>
          <w:rFonts w:ascii="Arial" w:hAnsi="Arial" w:cs="Arial"/>
          <w:i/>
          <w:sz w:val="20"/>
          <w:lang w:val="af-ZA"/>
        </w:rPr>
      </w:pPr>
    </w:p>
    <w:p w:rsidR="006C6DA1" w:rsidRPr="00BC053C" w:rsidRDefault="006C6DA1" w:rsidP="002518F7">
      <w:pPr>
        <w:jc w:val="both"/>
        <w:rPr>
          <w:rFonts w:ascii="Arial" w:hAnsi="Arial" w:cs="Arial"/>
          <w:i/>
          <w:sz w:val="20"/>
          <w:lang w:val="af-ZA"/>
        </w:rPr>
      </w:pPr>
    </w:p>
    <w:p w:rsidR="006C6DA1" w:rsidRPr="00BC053C" w:rsidRDefault="006C6DA1" w:rsidP="002518F7">
      <w:pPr>
        <w:jc w:val="both"/>
        <w:rPr>
          <w:rFonts w:ascii="Arial" w:hAnsi="Arial" w:cs="Arial"/>
          <w:i/>
          <w:sz w:val="20"/>
          <w:lang w:val="af-ZA"/>
        </w:rPr>
      </w:pPr>
    </w:p>
    <w:p w:rsidR="006C6DA1" w:rsidRPr="00BC053C" w:rsidRDefault="006C6DA1" w:rsidP="002518F7">
      <w:pPr>
        <w:jc w:val="both"/>
        <w:rPr>
          <w:rFonts w:ascii="Arial" w:hAnsi="Arial" w:cs="Arial"/>
          <w:i/>
          <w:sz w:val="20"/>
          <w:lang w:val="af-ZA"/>
        </w:rPr>
      </w:pPr>
    </w:p>
    <w:p w:rsidR="006C6DA1" w:rsidRPr="00BC053C" w:rsidRDefault="006C6DA1" w:rsidP="002518F7">
      <w:pPr>
        <w:jc w:val="both"/>
        <w:rPr>
          <w:rFonts w:ascii="Arial" w:hAnsi="Arial" w:cs="Arial"/>
          <w:i/>
          <w:sz w:val="20"/>
          <w:lang w:val="af-ZA"/>
        </w:rPr>
      </w:pPr>
    </w:p>
    <w:p w:rsidR="006C6DA1" w:rsidRPr="00BC053C" w:rsidRDefault="006C6DA1" w:rsidP="002518F7">
      <w:pPr>
        <w:jc w:val="both"/>
        <w:rPr>
          <w:rFonts w:ascii="Arial" w:hAnsi="Arial" w:cs="Arial"/>
          <w:i/>
          <w:sz w:val="20"/>
          <w:lang w:val="af-ZA"/>
        </w:rPr>
      </w:pPr>
    </w:p>
    <w:p w:rsidR="006C6DA1" w:rsidRPr="00BC053C" w:rsidRDefault="006C6DA1" w:rsidP="002518F7">
      <w:pPr>
        <w:jc w:val="both"/>
        <w:rPr>
          <w:rFonts w:ascii="Arial" w:hAnsi="Arial" w:cs="Arial"/>
          <w:i/>
          <w:sz w:val="20"/>
          <w:lang w:val="af-ZA"/>
        </w:rPr>
      </w:pPr>
    </w:p>
    <w:p w:rsidR="006C6DA1" w:rsidRPr="00BC053C" w:rsidRDefault="006C6DA1" w:rsidP="002518F7">
      <w:pPr>
        <w:jc w:val="both"/>
        <w:rPr>
          <w:rFonts w:ascii="Arial" w:hAnsi="Arial" w:cs="Arial"/>
          <w:i/>
          <w:sz w:val="20"/>
          <w:lang w:val="af-ZA"/>
        </w:rPr>
      </w:pPr>
    </w:p>
    <w:p w:rsidR="006C6DA1" w:rsidRPr="00BC053C" w:rsidRDefault="006C6DA1" w:rsidP="002518F7">
      <w:pPr>
        <w:jc w:val="both"/>
        <w:rPr>
          <w:rFonts w:ascii="Arial" w:hAnsi="Arial" w:cs="Arial"/>
          <w:i/>
          <w:sz w:val="20"/>
          <w:lang w:val="af-ZA"/>
        </w:rPr>
      </w:pPr>
    </w:p>
    <w:p w:rsidR="004E3188" w:rsidRPr="00BC053C" w:rsidRDefault="004E3188" w:rsidP="00484250">
      <w:pPr>
        <w:jc w:val="both"/>
        <w:rPr>
          <w:rFonts w:ascii="Arial" w:hAnsi="Arial" w:cs="Arial"/>
          <w:i/>
          <w:sz w:val="20"/>
          <w:lang w:val="af-ZA"/>
        </w:rPr>
      </w:pPr>
    </w:p>
    <w:sectPr w:rsidR="004E3188" w:rsidRPr="00BC053C" w:rsidSect="006C6DA1">
      <w:footerReference w:type="even" r:id="rId8"/>
      <w:footerReference w:type="default" r:id="rId9"/>
      <w:pgSz w:w="11906" w:h="16838"/>
      <w:pgMar w:top="284" w:right="1274" w:bottom="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76E8" w:rsidRDefault="000B76E8">
      <w:r>
        <w:separator/>
      </w:r>
    </w:p>
  </w:endnote>
  <w:endnote w:type="continuationSeparator" w:id="0">
    <w:p w:rsidR="000B76E8" w:rsidRDefault="000B76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464" w:rsidRDefault="00B2146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464" w:rsidRDefault="00B21464" w:rsidP="00717888">
    <w:pPr>
      <w:pStyle w:val="aa"/>
      <w:framePr w:wrap="around" w:vAnchor="text" w:hAnchor="margin" w:xAlign="right" w:y="1"/>
      <w:rPr>
        <w:rStyle w:val="a9"/>
      </w:rPr>
    </w:pPr>
  </w:p>
  <w:p w:rsidR="00B21464" w:rsidRDefault="00B21464" w:rsidP="00B21464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76E8" w:rsidRDefault="000B76E8">
      <w:r>
        <w:separator/>
      </w:r>
    </w:p>
  </w:footnote>
  <w:footnote w:type="continuationSeparator" w:id="0">
    <w:p w:rsidR="000B76E8" w:rsidRDefault="000B76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8A70F94"/>
    <w:multiLevelType w:val="hybridMultilevel"/>
    <w:tmpl w:val="58F651CE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4"/>
  </w:num>
  <w:num w:numId="4">
    <w:abstractNumId w:val="21"/>
  </w:num>
  <w:num w:numId="5">
    <w:abstractNumId w:val="35"/>
  </w:num>
  <w:num w:numId="6">
    <w:abstractNumId w:val="19"/>
  </w:num>
  <w:num w:numId="7">
    <w:abstractNumId w:val="32"/>
  </w:num>
  <w:num w:numId="8">
    <w:abstractNumId w:val="8"/>
  </w:num>
  <w:num w:numId="9">
    <w:abstractNumId w:val="20"/>
  </w:num>
  <w:num w:numId="10">
    <w:abstractNumId w:val="16"/>
  </w:num>
  <w:num w:numId="11">
    <w:abstractNumId w:val="13"/>
  </w:num>
  <w:num w:numId="12">
    <w:abstractNumId w:val="0"/>
  </w:num>
  <w:num w:numId="13">
    <w:abstractNumId w:val="28"/>
  </w:num>
  <w:num w:numId="14">
    <w:abstractNumId w:val="27"/>
  </w:num>
  <w:num w:numId="15">
    <w:abstractNumId w:val="10"/>
  </w:num>
  <w:num w:numId="16">
    <w:abstractNumId w:val="1"/>
  </w:num>
  <w:num w:numId="17">
    <w:abstractNumId w:val="7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9"/>
  </w:num>
  <w:num w:numId="24">
    <w:abstractNumId w:val="5"/>
  </w:num>
  <w:num w:numId="25">
    <w:abstractNumId w:val="34"/>
  </w:num>
  <w:num w:numId="26">
    <w:abstractNumId w:val="23"/>
  </w:num>
  <w:num w:numId="27">
    <w:abstractNumId w:val="11"/>
  </w:num>
  <w:num w:numId="28">
    <w:abstractNumId w:val="14"/>
  </w:num>
  <w:num w:numId="29">
    <w:abstractNumId w:val="33"/>
  </w:num>
  <w:num w:numId="30">
    <w:abstractNumId w:val="22"/>
  </w:num>
  <w:num w:numId="31">
    <w:abstractNumId w:val="22"/>
  </w:num>
  <w:num w:numId="32">
    <w:abstractNumId w:val="17"/>
  </w:num>
  <w:num w:numId="33">
    <w:abstractNumId w:val="36"/>
  </w:num>
  <w:num w:numId="34">
    <w:abstractNumId w:val="12"/>
  </w:num>
  <w:num w:numId="35">
    <w:abstractNumId w:val="15"/>
  </w:num>
  <w:num w:numId="36">
    <w:abstractNumId w:val="6"/>
  </w:num>
  <w:num w:numId="37">
    <w:abstractNumId w:val="18"/>
  </w:num>
  <w:num w:numId="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1D34"/>
    <w:rsid w:val="00025EFB"/>
    <w:rsid w:val="0003635A"/>
    <w:rsid w:val="0004365B"/>
    <w:rsid w:val="0005765A"/>
    <w:rsid w:val="00063D6E"/>
    <w:rsid w:val="000706DF"/>
    <w:rsid w:val="00075FE5"/>
    <w:rsid w:val="00082455"/>
    <w:rsid w:val="0009444C"/>
    <w:rsid w:val="000B76E8"/>
    <w:rsid w:val="000C210A"/>
    <w:rsid w:val="00100D10"/>
    <w:rsid w:val="00102A32"/>
    <w:rsid w:val="001038C8"/>
    <w:rsid w:val="00120E57"/>
    <w:rsid w:val="00124077"/>
    <w:rsid w:val="00125AFF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1025"/>
    <w:rsid w:val="001F5BAF"/>
    <w:rsid w:val="00205535"/>
    <w:rsid w:val="00206B7E"/>
    <w:rsid w:val="002137CA"/>
    <w:rsid w:val="0022406C"/>
    <w:rsid w:val="00226F64"/>
    <w:rsid w:val="00237045"/>
    <w:rsid w:val="00237D02"/>
    <w:rsid w:val="00240D80"/>
    <w:rsid w:val="00245FAF"/>
    <w:rsid w:val="002518F7"/>
    <w:rsid w:val="0026753B"/>
    <w:rsid w:val="002827E6"/>
    <w:rsid w:val="002955FD"/>
    <w:rsid w:val="002A058D"/>
    <w:rsid w:val="002A5B15"/>
    <w:rsid w:val="002C391D"/>
    <w:rsid w:val="002C419B"/>
    <w:rsid w:val="002C5839"/>
    <w:rsid w:val="002C60EF"/>
    <w:rsid w:val="002E0B6F"/>
    <w:rsid w:val="002F50FC"/>
    <w:rsid w:val="00301137"/>
    <w:rsid w:val="00302445"/>
    <w:rsid w:val="003057F7"/>
    <w:rsid w:val="00306FFC"/>
    <w:rsid w:val="0030710B"/>
    <w:rsid w:val="00315746"/>
    <w:rsid w:val="0031734F"/>
    <w:rsid w:val="00341CA5"/>
    <w:rsid w:val="00345C5A"/>
    <w:rsid w:val="003654FE"/>
    <w:rsid w:val="00366B43"/>
    <w:rsid w:val="0036794B"/>
    <w:rsid w:val="00371957"/>
    <w:rsid w:val="00377D47"/>
    <w:rsid w:val="0038327C"/>
    <w:rsid w:val="00383CE9"/>
    <w:rsid w:val="0038605D"/>
    <w:rsid w:val="003875C3"/>
    <w:rsid w:val="0039239E"/>
    <w:rsid w:val="003928E5"/>
    <w:rsid w:val="003B24BE"/>
    <w:rsid w:val="003B2BED"/>
    <w:rsid w:val="003C0293"/>
    <w:rsid w:val="003C6D98"/>
    <w:rsid w:val="003D5271"/>
    <w:rsid w:val="003E343E"/>
    <w:rsid w:val="003F49B4"/>
    <w:rsid w:val="0043269D"/>
    <w:rsid w:val="00441E90"/>
    <w:rsid w:val="00454284"/>
    <w:rsid w:val="004614C2"/>
    <w:rsid w:val="00467A9D"/>
    <w:rsid w:val="00473936"/>
    <w:rsid w:val="00480FFF"/>
    <w:rsid w:val="00484250"/>
    <w:rsid w:val="00486700"/>
    <w:rsid w:val="004945B6"/>
    <w:rsid w:val="004A1CDD"/>
    <w:rsid w:val="004A5723"/>
    <w:rsid w:val="004B0C88"/>
    <w:rsid w:val="004B2CAE"/>
    <w:rsid w:val="004B7036"/>
    <w:rsid w:val="004B7482"/>
    <w:rsid w:val="004D4453"/>
    <w:rsid w:val="004D4E6E"/>
    <w:rsid w:val="004E3188"/>
    <w:rsid w:val="004F596C"/>
    <w:rsid w:val="00512432"/>
    <w:rsid w:val="00531EA4"/>
    <w:rsid w:val="005438A3"/>
    <w:rsid w:val="005645A0"/>
    <w:rsid w:val="00565F1E"/>
    <w:rsid w:val="005676AA"/>
    <w:rsid w:val="005676B5"/>
    <w:rsid w:val="0058100F"/>
    <w:rsid w:val="00586A35"/>
    <w:rsid w:val="00587B3F"/>
    <w:rsid w:val="0059197C"/>
    <w:rsid w:val="005A05CF"/>
    <w:rsid w:val="005A3B39"/>
    <w:rsid w:val="005A7CDE"/>
    <w:rsid w:val="005A7EC1"/>
    <w:rsid w:val="005B30BE"/>
    <w:rsid w:val="005C39A0"/>
    <w:rsid w:val="005C6AF0"/>
    <w:rsid w:val="005D0F4E"/>
    <w:rsid w:val="005E2E2B"/>
    <w:rsid w:val="005E2F58"/>
    <w:rsid w:val="005F254D"/>
    <w:rsid w:val="005F50FC"/>
    <w:rsid w:val="00613058"/>
    <w:rsid w:val="00622A3A"/>
    <w:rsid w:val="00625505"/>
    <w:rsid w:val="0064019E"/>
    <w:rsid w:val="006425EF"/>
    <w:rsid w:val="00644FD7"/>
    <w:rsid w:val="00652B69"/>
    <w:rsid w:val="006538D5"/>
    <w:rsid w:val="00655074"/>
    <w:rsid w:val="006557FC"/>
    <w:rsid w:val="00673895"/>
    <w:rsid w:val="00683E3A"/>
    <w:rsid w:val="00686425"/>
    <w:rsid w:val="006A5854"/>
    <w:rsid w:val="006A7325"/>
    <w:rsid w:val="006B3857"/>
    <w:rsid w:val="006B7B4E"/>
    <w:rsid w:val="006C6DA1"/>
    <w:rsid w:val="006F114D"/>
    <w:rsid w:val="006F7509"/>
    <w:rsid w:val="0071112C"/>
    <w:rsid w:val="00712A17"/>
    <w:rsid w:val="00717888"/>
    <w:rsid w:val="00722C9C"/>
    <w:rsid w:val="00727604"/>
    <w:rsid w:val="007430B8"/>
    <w:rsid w:val="007443A1"/>
    <w:rsid w:val="007513A1"/>
    <w:rsid w:val="0075655D"/>
    <w:rsid w:val="00760AA2"/>
    <w:rsid w:val="00765F01"/>
    <w:rsid w:val="00771A38"/>
    <w:rsid w:val="007814A1"/>
    <w:rsid w:val="0078771A"/>
    <w:rsid w:val="007A44B1"/>
    <w:rsid w:val="007A4B84"/>
    <w:rsid w:val="007A795B"/>
    <w:rsid w:val="007B6C31"/>
    <w:rsid w:val="007C3B03"/>
    <w:rsid w:val="007C7163"/>
    <w:rsid w:val="00805D1B"/>
    <w:rsid w:val="00823294"/>
    <w:rsid w:val="0085228E"/>
    <w:rsid w:val="00874380"/>
    <w:rsid w:val="00890A14"/>
    <w:rsid w:val="00891CC9"/>
    <w:rsid w:val="008936B0"/>
    <w:rsid w:val="00894E35"/>
    <w:rsid w:val="00896409"/>
    <w:rsid w:val="008A2E6B"/>
    <w:rsid w:val="008B6B1A"/>
    <w:rsid w:val="008C0446"/>
    <w:rsid w:val="008C3DB4"/>
    <w:rsid w:val="008C7670"/>
    <w:rsid w:val="008D0B2F"/>
    <w:rsid w:val="008D68A8"/>
    <w:rsid w:val="008D78D4"/>
    <w:rsid w:val="008E0890"/>
    <w:rsid w:val="008E6790"/>
    <w:rsid w:val="008F153C"/>
    <w:rsid w:val="008F5FBD"/>
    <w:rsid w:val="008F7DC4"/>
    <w:rsid w:val="00901B34"/>
    <w:rsid w:val="00906AFB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5599"/>
    <w:rsid w:val="0099697A"/>
    <w:rsid w:val="009A5807"/>
    <w:rsid w:val="009B63BC"/>
    <w:rsid w:val="009B647A"/>
    <w:rsid w:val="009B75F2"/>
    <w:rsid w:val="009D3A60"/>
    <w:rsid w:val="009E326E"/>
    <w:rsid w:val="009E5F93"/>
    <w:rsid w:val="009F5D08"/>
    <w:rsid w:val="00A03098"/>
    <w:rsid w:val="00A30C0F"/>
    <w:rsid w:val="00A36B72"/>
    <w:rsid w:val="00A70700"/>
    <w:rsid w:val="00A7446E"/>
    <w:rsid w:val="00AA4377"/>
    <w:rsid w:val="00AA698E"/>
    <w:rsid w:val="00AB0115"/>
    <w:rsid w:val="00AB1F7F"/>
    <w:rsid w:val="00AB2D08"/>
    <w:rsid w:val="00AD5F58"/>
    <w:rsid w:val="00AE7C17"/>
    <w:rsid w:val="00B06F5C"/>
    <w:rsid w:val="00B10495"/>
    <w:rsid w:val="00B16C9D"/>
    <w:rsid w:val="00B21464"/>
    <w:rsid w:val="00B21822"/>
    <w:rsid w:val="00B34A30"/>
    <w:rsid w:val="00B45438"/>
    <w:rsid w:val="00B514D9"/>
    <w:rsid w:val="00B5440A"/>
    <w:rsid w:val="00B5525A"/>
    <w:rsid w:val="00B62651"/>
    <w:rsid w:val="00B7414D"/>
    <w:rsid w:val="00BC053C"/>
    <w:rsid w:val="00BD2B29"/>
    <w:rsid w:val="00BD6A29"/>
    <w:rsid w:val="00BE08E1"/>
    <w:rsid w:val="00BE4030"/>
    <w:rsid w:val="00BE4581"/>
    <w:rsid w:val="00BE4FC4"/>
    <w:rsid w:val="00BE5F62"/>
    <w:rsid w:val="00BF118D"/>
    <w:rsid w:val="00C04BBE"/>
    <w:rsid w:val="00C225E2"/>
    <w:rsid w:val="00C41DE1"/>
    <w:rsid w:val="00C51538"/>
    <w:rsid w:val="00C54035"/>
    <w:rsid w:val="00C56677"/>
    <w:rsid w:val="00C650F3"/>
    <w:rsid w:val="00C90538"/>
    <w:rsid w:val="00C926B7"/>
    <w:rsid w:val="00CA6069"/>
    <w:rsid w:val="00CA61DE"/>
    <w:rsid w:val="00CD6DD7"/>
    <w:rsid w:val="00CE5FD6"/>
    <w:rsid w:val="00D02A87"/>
    <w:rsid w:val="00D043CD"/>
    <w:rsid w:val="00D04D6D"/>
    <w:rsid w:val="00D0571B"/>
    <w:rsid w:val="00D0598D"/>
    <w:rsid w:val="00D06E8D"/>
    <w:rsid w:val="00D1512F"/>
    <w:rsid w:val="00D2725C"/>
    <w:rsid w:val="00D405E4"/>
    <w:rsid w:val="00D40D3F"/>
    <w:rsid w:val="00D47211"/>
    <w:rsid w:val="00D52421"/>
    <w:rsid w:val="00D549D0"/>
    <w:rsid w:val="00D559F9"/>
    <w:rsid w:val="00D63146"/>
    <w:rsid w:val="00D64FDA"/>
    <w:rsid w:val="00D660D3"/>
    <w:rsid w:val="00D673FC"/>
    <w:rsid w:val="00D810D7"/>
    <w:rsid w:val="00D827E9"/>
    <w:rsid w:val="00D83E21"/>
    <w:rsid w:val="00D84893"/>
    <w:rsid w:val="00D92B38"/>
    <w:rsid w:val="00D92FBE"/>
    <w:rsid w:val="00D94488"/>
    <w:rsid w:val="00DB50C0"/>
    <w:rsid w:val="00DC4A38"/>
    <w:rsid w:val="00DF4D36"/>
    <w:rsid w:val="00E14174"/>
    <w:rsid w:val="00E15F93"/>
    <w:rsid w:val="00E24AA7"/>
    <w:rsid w:val="00E359C1"/>
    <w:rsid w:val="00E476D2"/>
    <w:rsid w:val="00E5530C"/>
    <w:rsid w:val="00E55F33"/>
    <w:rsid w:val="00E615C8"/>
    <w:rsid w:val="00E655F3"/>
    <w:rsid w:val="00E67524"/>
    <w:rsid w:val="00E677AC"/>
    <w:rsid w:val="00E74DC7"/>
    <w:rsid w:val="00E90A3A"/>
    <w:rsid w:val="00E91BE9"/>
    <w:rsid w:val="00E96BC2"/>
    <w:rsid w:val="00EA2281"/>
    <w:rsid w:val="00EA309E"/>
    <w:rsid w:val="00EB5497"/>
    <w:rsid w:val="00EB6973"/>
    <w:rsid w:val="00EC3FA0"/>
    <w:rsid w:val="00ED33B0"/>
    <w:rsid w:val="00ED51CE"/>
    <w:rsid w:val="00ED7334"/>
    <w:rsid w:val="00ED7DDE"/>
    <w:rsid w:val="00F07934"/>
    <w:rsid w:val="00F11DDE"/>
    <w:rsid w:val="00F22D7A"/>
    <w:rsid w:val="00F23628"/>
    <w:rsid w:val="00F313A6"/>
    <w:rsid w:val="00F408C7"/>
    <w:rsid w:val="00F546D9"/>
    <w:rsid w:val="00F570A9"/>
    <w:rsid w:val="00F714E0"/>
    <w:rsid w:val="00F97516"/>
    <w:rsid w:val="00F97BAF"/>
    <w:rsid w:val="00FA127B"/>
    <w:rsid w:val="00FA2F77"/>
    <w:rsid w:val="00FA3189"/>
    <w:rsid w:val="00FB014A"/>
    <w:rsid w:val="00FB2C5C"/>
    <w:rsid w:val="00FC062E"/>
    <w:rsid w:val="00FC7669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"/>
    </w:rPr>
  </w:style>
  <w:style w:type="character" w:customStyle="1" w:styleId="y2iqfc">
    <w:name w:val="y2iqfc"/>
    <w:basedOn w:val="a0"/>
    <w:rsid w:val="002E0B6F"/>
  </w:style>
  <w:style w:type="character" w:customStyle="1" w:styleId="af3">
    <w:name w:val="Неразрешенное упоминание"/>
    <w:uiPriority w:val="99"/>
    <w:semiHidden/>
    <w:unhideWhenUsed/>
    <w:rsid w:val="006C6DA1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"/>
    </w:rPr>
  </w:style>
  <w:style w:type="character" w:customStyle="1" w:styleId="y2iqfc">
    <w:name w:val="y2iqfc"/>
    <w:basedOn w:val="a0"/>
    <w:rsid w:val="002E0B6F"/>
  </w:style>
  <w:style w:type="character" w:customStyle="1" w:styleId="af3">
    <w:name w:val="Неразрешенное упоминание"/>
    <w:uiPriority w:val="99"/>
    <w:semiHidden/>
    <w:unhideWhenUsed/>
    <w:rsid w:val="006C6D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426</Words>
  <Characters>2434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2855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</cp:lastModifiedBy>
  <cp:revision>6</cp:revision>
  <cp:lastPrinted>2023-08-10T13:12:00Z</cp:lastPrinted>
  <dcterms:created xsi:type="dcterms:W3CDTF">2026-02-04T13:33:00Z</dcterms:created>
  <dcterms:modified xsi:type="dcterms:W3CDTF">2026-03-25T08:01:00Z</dcterms:modified>
</cp:coreProperties>
</file>